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AF" w:rsidRDefault="00834C27" w:rsidP="00834C27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1.5pt" o:ole="">
            <v:imagedata r:id="rId9" o:title=""/>
          </v:shape>
          <o:OLEObject Type="Embed" ProgID="AcroExch.Document.DC" ShapeID="_x0000_i1025" DrawAspect="Content" ObjectID="_1755591227" r:id="rId10"/>
        </w:object>
      </w:r>
    </w:p>
    <w:p w:rsidR="00C26EAF" w:rsidRDefault="000A60F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                    </w:t>
      </w:r>
      <w:bookmarkStart w:id="0" w:name="_GoBack"/>
      <w:bookmarkEnd w:id="0"/>
    </w:p>
    <w:p w:rsidR="00C26EAF" w:rsidRDefault="000A60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СОДЕРЖАНИЕ ГОДОВОГО ПЛАНА РАБОТЫ ДОШКОЛЬНОГО ОБРАЗОВАТЕЛЬНОГО УЧРЕЖДЕНИЯ НА 2023 –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2024 УЧЕБНЫЙ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6EAF" w:rsidRDefault="00C26EAF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26EAF" w:rsidRDefault="000A60F8">
      <w:pPr>
        <w:spacing w:after="0" w:line="360" w:lineRule="auto"/>
        <w:ind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РАЗДЕЛЫ  ГОДОВОГО ПЛАНА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6EAF" w:rsidRDefault="000A60F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Основные сведения  о ДОУ.</w:t>
      </w:r>
    </w:p>
    <w:p w:rsidR="00C26EAF" w:rsidRDefault="000A60F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Задачи работы ДОУ на 2023– 2024 учебный год.</w:t>
      </w:r>
    </w:p>
    <w:p w:rsidR="00C26EAF" w:rsidRDefault="000A60F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Расстановка кадров по группам.</w:t>
      </w:r>
    </w:p>
    <w:p w:rsidR="00C26EAF" w:rsidRDefault="000A60F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Система мероприятий по реализации целей и задач.</w:t>
      </w:r>
    </w:p>
    <w:p w:rsidR="00C26EAF" w:rsidRDefault="000A60F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Контроль.</w:t>
      </w:r>
    </w:p>
    <w:p w:rsidR="00C26EAF" w:rsidRDefault="000A60F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Взаимодействие с семьей.</w:t>
      </w:r>
    </w:p>
    <w:p w:rsidR="00C26EAF" w:rsidRDefault="000A60F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Метод</w:t>
      </w:r>
      <w:r>
        <w:rPr>
          <w:rFonts w:ascii="Times New Roman" w:eastAsia="Calibri" w:hAnsi="Times New Roman" w:cs="Times New Roman"/>
          <w:sz w:val="28"/>
          <w:szCs w:val="28"/>
        </w:rPr>
        <w:t>ическая работа с кадрами.</w:t>
      </w:r>
    </w:p>
    <w:p w:rsidR="00C26EAF" w:rsidRDefault="000A60F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Административно-хозяйственная деятельность.</w:t>
      </w:r>
    </w:p>
    <w:p w:rsidR="00C26EAF" w:rsidRDefault="00C26EA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C26EA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6EAF" w:rsidRDefault="00C26EA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6EAF" w:rsidRDefault="00C26EA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6EAF" w:rsidRDefault="00C26EA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6EAF" w:rsidRDefault="00C26EA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6EAF" w:rsidRDefault="00C26EA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6EAF" w:rsidRDefault="00C26EA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6EAF" w:rsidRDefault="00C26EA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6EAF" w:rsidRDefault="00C26EA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6EAF" w:rsidRDefault="00C26EA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6EAF" w:rsidRDefault="00C26EA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6EAF" w:rsidRDefault="00C26EA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6EAF" w:rsidRDefault="00C26EA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6EAF" w:rsidRDefault="00C26EA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6EAF" w:rsidRDefault="00C26EA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6EAF" w:rsidRDefault="00C26EA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6EAF" w:rsidRDefault="000A60F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ОСНОВНЫЕ СВЕДЕНИЯ О ДОУ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26E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«Луговской детский сад №5 «Рябинка»</w:t>
            </w:r>
          </w:p>
        </w:tc>
      </w:tr>
      <w:tr w:rsidR="00C26E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Сокращенное наименование Учреждения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«Луговской детский сад №5 «Рябинка»</w:t>
            </w:r>
          </w:p>
        </w:tc>
      </w:tr>
      <w:tr w:rsidR="00C26E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учреждения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</w:t>
            </w:r>
          </w:p>
        </w:tc>
      </w:tr>
      <w:tr w:rsidR="00C26E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</w:t>
            </w:r>
          </w:p>
        </w:tc>
      </w:tr>
      <w:tr w:rsidR="00C26E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(заведующий)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Сасова Светлана Юрьевна</w:t>
            </w:r>
          </w:p>
        </w:tc>
      </w:tr>
      <w:tr w:rsidR="00C26E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623660, Россия, Свердловская область, Тугулымский район, п. Луговской, ул. Тугулымская, 10.</w:t>
            </w:r>
          </w:p>
        </w:tc>
      </w:tr>
      <w:tr w:rsidR="00C26E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8-(343)-67-25-2-04</w:t>
            </w:r>
          </w:p>
        </w:tc>
      </w:tr>
      <w:tr w:rsidR="00C26E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Riabinka5@mail.ru</w:t>
            </w:r>
          </w:p>
        </w:tc>
      </w:tr>
      <w:tr w:rsidR="00C26E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ДОУ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1" w:tooltip="https://riabinka5.tvoysadik.ru" w:history="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https://riabinka5.tvoysadik.ru</w:t>
              </w:r>
            </w:hyperlink>
          </w:p>
        </w:tc>
      </w:tr>
      <w:tr w:rsidR="00C26E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Учредитель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Тугулымский городской округ</w:t>
            </w:r>
          </w:p>
        </w:tc>
      </w:tr>
      <w:tr w:rsidR="00C26E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создания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01.12.1953</w:t>
            </w:r>
          </w:p>
        </w:tc>
      </w:tr>
      <w:tr w:rsidR="00C26E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Лицензия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№19823 от 16.10.2018г. Министерством общего и профессионального образования Свердловской области</w:t>
            </w:r>
          </w:p>
        </w:tc>
      </w:tr>
    </w:tbl>
    <w:p w:rsidR="00C26EAF" w:rsidRDefault="00C26EAF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EAF" w:rsidRDefault="000A60F8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управления организацией</w:t>
      </w:r>
    </w:p>
    <w:p w:rsidR="00C26EAF" w:rsidRDefault="000A60F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МАДОУ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«Луговской детский сад №5 «Рябинка»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Тугулымский городской округ (далее - Учредитель). Функции и полномочия Учредителя Учреждения осуществляет администрация Тугулымского городского округа.</w:t>
      </w:r>
    </w:p>
    <w:p w:rsidR="00C26EAF" w:rsidRDefault="000A60F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 нахождения Учредителя: 623650, Свердловская область, Тугулымский район,  п.г.т. Тугулым, пл. 50 лет  Октября,1, (тел.: 8-343-67-2-23-16).</w:t>
      </w:r>
      <w:proofErr w:type="gramEnd"/>
    </w:p>
    <w:p w:rsidR="00C26EAF" w:rsidRDefault="000A60F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и контроль деятельности Учреждения осуществляет Управление образования администрации Тугулымского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округа. Управление образования администрации Тугулымского городского округа является главным распорядителем бюджетных средств по отношению к Учреждению.</w:t>
      </w:r>
    </w:p>
    <w:p w:rsidR="00C26EAF" w:rsidRDefault="000A60F8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Годовой план  ДОУ составлен в соответствии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C26EAF" w:rsidRDefault="000A60F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Конвенцией о правах ребенка ООН;</w:t>
      </w:r>
    </w:p>
    <w:p w:rsidR="00C26EAF" w:rsidRDefault="000A60F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«Об образовании в Российской Федерации» (от 29.12.2012 года № 273-ФЗ);</w:t>
      </w:r>
    </w:p>
    <w:p w:rsidR="00C26EAF" w:rsidRDefault="000A60F8">
      <w:pPr>
        <w:numPr>
          <w:ilvl w:val="0"/>
          <w:numId w:val="1"/>
        </w:numPr>
        <w:spacing w:after="0" w:line="360" w:lineRule="auto"/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Федеральным государственным образовательным стандартом дошкольного образования (приказ Министерства образования и науки РФ от 17 октября 2013 г. №1155);</w:t>
      </w:r>
    </w:p>
    <w:p w:rsidR="00C26EAF" w:rsidRDefault="000A60F8">
      <w:pPr>
        <w:pStyle w:val="25"/>
        <w:numPr>
          <w:ilvl w:val="0"/>
          <w:numId w:val="1"/>
        </w:numPr>
        <w:shd w:val="clear" w:color="auto" w:fill="auto"/>
        <w:tabs>
          <w:tab w:val="left" w:pos="322"/>
        </w:tabs>
        <w:spacing w:after="0" w:line="276" w:lineRule="auto"/>
        <w:jc w:val="both"/>
      </w:pPr>
      <w:r>
        <w:t>Федерально</w:t>
      </w:r>
      <w:r>
        <w:t>й  образовательной  программой  дошкольного образования (Утвержденной приказом Министерства просвещения Российской Федерации от 30 сентября 2022 г. N 874)</w:t>
      </w:r>
    </w:p>
    <w:p w:rsidR="00C26EAF" w:rsidRDefault="000A60F8">
      <w:pPr>
        <w:numPr>
          <w:ilvl w:val="0"/>
          <w:numId w:val="1"/>
        </w:numPr>
        <w:spacing w:after="0" w:line="360" w:lineRule="auto"/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Комментариями Минобрнауки России от 28.02.2014г №08-249 к ФГОС дошкольного образования;</w:t>
      </w:r>
    </w:p>
    <w:p w:rsidR="00C26EAF" w:rsidRDefault="000A60F8">
      <w:pPr>
        <w:numPr>
          <w:ilvl w:val="0"/>
          <w:numId w:val="1"/>
        </w:numPr>
        <w:spacing w:after="0" w:line="36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Санитарно-эпи</w:t>
      </w:r>
      <w:r>
        <w:rPr>
          <w:rFonts w:ascii="Times New Roman" w:eastAsia="Calibri" w:hAnsi="Times New Roman" w:cs="Times New Roman"/>
          <w:sz w:val="28"/>
          <w:szCs w:val="28"/>
        </w:rPr>
        <w:t>демиологические требования к организациям воспитания и обучения, отдыха и оздоровления детей и молодежи (СП 2.4.3648 – 20).</w:t>
      </w:r>
    </w:p>
    <w:p w:rsidR="00C26EAF" w:rsidRDefault="00C26EA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6EAF" w:rsidRDefault="000A60F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ЗАДАЧИ РАБОТЫ ДОУ НА 2023 - 2024 УЧЕБНЫЙ ГОД</w:t>
      </w:r>
    </w:p>
    <w:p w:rsidR="00C26EAF" w:rsidRDefault="00C26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EAF" w:rsidRDefault="000A6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>
        <w:rPr>
          <w:rFonts w:ascii="Times New Roman" w:hAnsi="Times New Roman" w:cs="Times New Roman"/>
          <w:sz w:val="28"/>
          <w:szCs w:val="28"/>
        </w:rPr>
        <w:t xml:space="preserve"> Построение работы ДОУ в соответствии с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благопр</w:t>
      </w:r>
      <w:r>
        <w:rPr>
          <w:rFonts w:ascii="Times New Roman" w:hAnsi="Times New Roman" w:cs="Times New Roman"/>
          <w:sz w:val="28"/>
          <w:szCs w:val="28"/>
        </w:rPr>
        <w:t>иятных условий для всестороннего развития дошкольников в соответствии с их возрастными и индивидуальными особенностями.</w:t>
      </w:r>
    </w:p>
    <w:p w:rsidR="00C26EAF" w:rsidRDefault="00C26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6EAF" w:rsidRDefault="00C26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6EAF" w:rsidRDefault="000A60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C26EAF" w:rsidRDefault="000A6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</w:t>
      </w:r>
      <w:r>
        <w:rPr>
          <w:rFonts w:ascii="Times New Roman" w:hAnsi="Times New Roman" w:cs="Times New Roman"/>
          <w:sz w:val="28"/>
          <w:szCs w:val="28"/>
        </w:rPr>
        <w:t xml:space="preserve">чить комплексное сопровождение речевого развития дошкольников и развития родного языка, в том числе дошкольников с ОВЗ  в образовательном  процессе, совершенствуя систему взаимодействия специалистов, воспитателей и родителей воспитанников ДОУ с учетом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6EAF" w:rsidRDefault="000A6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</w:t>
      </w:r>
      <w:r>
        <w:rPr>
          <w:rFonts w:ascii="Times New Roman" w:hAnsi="Times New Roman" w:cs="Times New Roman"/>
          <w:sz w:val="28"/>
          <w:szCs w:val="28"/>
        </w:rPr>
        <w:t>ости</w:t>
      </w:r>
    </w:p>
    <w:p w:rsidR="00C26EAF" w:rsidRDefault="000A6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условий для становления основ патриотического сознания детей и формирование гражданской позиции и патриотических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к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ошлому, настоящему и будущему своей страны и родному краю, чувства гордости за свою Родину. Воспитывать любовь и пр</w:t>
      </w:r>
      <w:r>
        <w:rPr>
          <w:rFonts w:ascii="Times New Roman" w:hAnsi="Times New Roman" w:cs="Times New Roman"/>
          <w:sz w:val="28"/>
          <w:szCs w:val="28"/>
        </w:rPr>
        <w:t>ивязанность к своей семье, родному дому, земле, где он родился.</w:t>
      </w:r>
    </w:p>
    <w:p w:rsidR="00C26EAF" w:rsidRDefault="00C26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EAF" w:rsidRDefault="000A60F8">
      <w:pPr>
        <w:pStyle w:val="af5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РАССТАНОВКА ПЕДАГОГОВ ПО ГРУППАМ И МЕТОДИЧЕСКОЕ ОБЕСПЕЧЕНИЕ  НА 2023 – 2024 УЧЕБНЫЙ ГОД</w:t>
      </w:r>
    </w:p>
    <w:p w:rsidR="00C26EAF" w:rsidRDefault="00C26EAF">
      <w:pPr>
        <w:spacing w:after="0" w:line="240" w:lineRule="auto"/>
        <w:ind w:left="92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369"/>
        <w:gridCol w:w="3110"/>
        <w:gridCol w:w="3092"/>
      </w:tblGrid>
      <w:tr w:rsidR="00C26E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ФИО педагога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tabs>
                <w:tab w:val="left" w:pos="3690"/>
              </w:tabs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Квалификационная категория</w:t>
            </w:r>
          </w:p>
        </w:tc>
      </w:tr>
      <w:tr w:rsidR="00C26EAF">
        <w:trPr>
          <w:trHeight w:val="60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Группа раннего возраста «Капельки»</w:t>
            </w:r>
          </w:p>
          <w:p w:rsidR="00C26EAF" w:rsidRDefault="00C26EA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Никитина Ирина Михайловна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tabs>
                <w:tab w:val="left" w:pos="3690"/>
              </w:tabs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Нет категории</w:t>
            </w:r>
          </w:p>
        </w:tc>
      </w:tr>
      <w:tr w:rsidR="00C26EAF">
        <w:trPr>
          <w:trHeight w:val="344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EAF" w:rsidRDefault="00C26EAF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Бушуева Кристина Анатольевна</w:t>
            </w:r>
          </w:p>
        </w:tc>
        <w:tc>
          <w:tcPr>
            <w:tcW w:w="3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tabs>
                <w:tab w:val="left" w:pos="3690"/>
              </w:tabs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Нет категории</w:t>
            </w:r>
          </w:p>
        </w:tc>
      </w:tr>
      <w:tr w:rsidR="00C26EAF">
        <w:trPr>
          <w:trHeight w:val="322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Средняя  группа «Солнышко»</w:t>
            </w:r>
          </w:p>
          <w:p w:rsidR="00C26EAF" w:rsidRDefault="00C26EA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widowControl w:val="0"/>
              <w:tabs>
                <w:tab w:val="left" w:pos="3690"/>
              </w:tabs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C26EAF">
        <w:trPr>
          <w:trHeight w:val="607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AF" w:rsidRDefault="00C26EA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Демина Людмила Аркадьевна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СЗД</w:t>
            </w:r>
          </w:p>
        </w:tc>
      </w:tr>
      <w:tr w:rsidR="00C26EAF">
        <w:trPr>
          <w:trHeight w:val="368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младшая группа «Гномики»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Ажигова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Хяди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Бембулатовна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Нет категории</w:t>
            </w:r>
          </w:p>
        </w:tc>
      </w:tr>
      <w:tr w:rsidR="00C26EAF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AF" w:rsidRDefault="00C26EA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Токарева Дарья Романовна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Нет категории</w:t>
            </w:r>
          </w:p>
        </w:tc>
      </w:tr>
      <w:tr w:rsidR="00C26EAF">
        <w:trPr>
          <w:trHeight w:val="42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Средняя группа</w:t>
            </w:r>
          </w:p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«Пчелки»</w:t>
            </w: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AF" w:rsidRDefault="00C26EA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AF" w:rsidRDefault="00C26EA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26EAF">
        <w:trPr>
          <w:trHeight w:val="367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AF" w:rsidRDefault="00C26EA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Пашнина Елена Фёдоровна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 КК</w:t>
            </w:r>
          </w:p>
        </w:tc>
      </w:tr>
      <w:tr w:rsidR="00C26EAF">
        <w:trPr>
          <w:trHeight w:val="368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Старшая группа «Буратино»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Каргапольцева Наталья Леонидовна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СЗД</w:t>
            </w:r>
          </w:p>
        </w:tc>
      </w:tr>
      <w:tr w:rsidR="00C26EAF">
        <w:trPr>
          <w:trHeight w:val="37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AF" w:rsidRDefault="00C26EA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Захарова Татьяна Петровна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СЗД</w:t>
            </w:r>
          </w:p>
        </w:tc>
      </w:tr>
      <w:tr w:rsidR="00C26EAF">
        <w:trPr>
          <w:trHeight w:val="37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Подготовительная группа «Ромашки»</w:t>
            </w: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AF" w:rsidRDefault="00C26EA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AF" w:rsidRDefault="00C26EA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26EAF">
        <w:trPr>
          <w:trHeight w:val="367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AF" w:rsidRDefault="00C26EA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Демина Ирина Павловна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СЗД</w:t>
            </w:r>
          </w:p>
        </w:tc>
      </w:tr>
    </w:tbl>
    <w:p w:rsidR="00C26EAF" w:rsidRDefault="00C26EAF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26EAF" w:rsidRDefault="000A60F8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Количественный и качественный состав</w:t>
      </w:r>
    </w:p>
    <w:p w:rsidR="00C26EAF" w:rsidRDefault="000A60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Административный персонал – 2  человека</w:t>
      </w:r>
    </w:p>
    <w:p w:rsidR="00C26EAF" w:rsidRDefault="000A60F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– 1 – Сасова С.Ю.</w:t>
      </w:r>
    </w:p>
    <w:p w:rsidR="00C26EAF" w:rsidRDefault="000A60F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Главный бухгалтер – 1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Саукова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О.В.</w:t>
      </w:r>
    </w:p>
    <w:p w:rsidR="00C26EAF" w:rsidRDefault="000A60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Педагогический персонал –14 человек, </w:t>
      </w:r>
    </w:p>
    <w:p w:rsidR="00C26EAF" w:rsidRDefault="000A60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них:</w:t>
      </w:r>
    </w:p>
    <w:p w:rsidR="00C26EAF" w:rsidRDefault="000A60F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– 9</w:t>
      </w:r>
    </w:p>
    <w:p w:rsidR="00C26EAF" w:rsidRDefault="000A60F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воспитатель -1</w:t>
      </w:r>
    </w:p>
    <w:p w:rsidR="00C26EAF" w:rsidRDefault="000A60F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 – логопед – 1 </w:t>
      </w:r>
    </w:p>
    <w:p w:rsidR="00C26EAF" w:rsidRDefault="000A60F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психолог-1</w:t>
      </w:r>
    </w:p>
    <w:p w:rsidR="00C26EAF" w:rsidRDefault="000A60F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музыкальный руководитель – 1 </w:t>
      </w:r>
    </w:p>
    <w:p w:rsidR="00C26EAF" w:rsidRDefault="000A60F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инструктор по физической культуре – 1 </w:t>
      </w:r>
    </w:p>
    <w:p w:rsidR="00C26EAF" w:rsidRDefault="000A60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Обслуживающий и вспомогательный персонал – 24 человека,</w:t>
      </w:r>
    </w:p>
    <w:p w:rsidR="00C26EAF" w:rsidRDefault="000A60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них:</w:t>
      </w:r>
    </w:p>
    <w:p w:rsidR="00C26EAF" w:rsidRDefault="000A60F8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младших воспитателей –7 человек </w:t>
      </w:r>
    </w:p>
    <w:p w:rsidR="00C26EAF" w:rsidRDefault="000A60F8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другие – 17</w:t>
      </w:r>
    </w:p>
    <w:p w:rsidR="00C26EAF" w:rsidRDefault="00C26E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0A60F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РАБОТЫ В ДОУ УЗКИХ СПЕЦИАЛИСТОВ:</w:t>
      </w:r>
    </w:p>
    <w:p w:rsidR="00C26EAF" w:rsidRDefault="000A60F8">
      <w:pPr>
        <w:widowControl w:val="0"/>
        <w:numPr>
          <w:ilvl w:val="0"/>
          <w:numId w:val="6"/>
        </w:numPr>
        <w:spacing w:after="0"/>
        <w:ind w:righ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Учитель-логопед – Щеп</w:t>
      </w:r>
      <w:r>
        <w:rPr>
          <w:rFonts w:ascii="Times New Roman" w:eastAsia="Times New Roman" w:hAnsi="Times New Roman" w:cs="Times New Roman"/>
          <w:sz w:val="28"/>
          <w:szCs w:val="28"/>
        </w:rPr>
        <w:t>елина Ольга Васильевна (высшая   категория);</w:t>
      </w:r>
    </w:p>
    <w:p w:rsidR="00C26EAF" w:rsidRDefault="000A60F8">
      <w:pPr>
        <w:widowControl w:val="0"/>
        <w:numPr>
          <w:ilvl w:val="0"/>
          <w:numId w:val="6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 – Романова Альбина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Раисовна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(1 категория);</w:t>
      </w:r>
    </w:p>
    <w:p w:rsidR="00C26EAF" w:rsidRDefault="000A60F8">
      <w:pPr>
        <w:widowControl w:val="0"/>
        <w:numPr>
          <w:ilvl w:val="0"/>
          <w:numId w:val="6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Инструктор по физической культуре – Поспелова Евгения Викторовна (нет категории).</w:t>
      </w:r>
    </w:p>
    <w:p w:rsidR="00C26EAF" w:rsidRDefault="000A60F8">
      <w:pPr>
        <w:widowControl w:val="0"/>
        <w:numPr>
          <w:ilvl w:val="0"/>
          <w:numId w:val="6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 – Сасова Светлана Юрьевна (соответствие занимаемой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должности)</w:t>
      </w:r>
    </w:p>
    <w:p w:rsidR="00C26EAF" w:rsidRDefault="00C26EAF">
      <w:pPr>
        <w:widowControl w:val="0"/>
        <w:spacing w:after="0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EAF" w:rsidRDefault="00C26EAF">
      <w:pPr>
        <w:widowControl w:val="0"/>
        <w:spacing w:after="0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EAF" w:rsidRDefault="000A60F8">
      <w:pPr>
        <w:keepNext/>
        <w:keepLines/>
        <w:widowControl w:val="0"/>
        <w:numPr>
          <w:ilvl w:val="0"/>
          <w:numId w:val="8"/>
        </w:numPr>
        <w:tabs>
          <w:tab w:val="left" w:pos="1086"/>
        </w:tabs>
        <w:spacing w:after="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СИСТЕМА МЕРОПРИЯТИЙ ПО РЕАЛИЗАЦИИ ГОДОВЫХ ЗАДАЧ</w:t>
      </w:r>
    </w:p>
    <w:p w:rsidR="00C26EAF" w:rsidRDefault="00C26EAF">
      <w:pPr>
        <w:keepNext/>
        <w:keepLines/>
        <w:widowControl w:val="0"/>
        <w:spacing w:after="0"/>
        <w:ind w:left="1080"/>
        <w:contextualSpacing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6EAF" w:rsidRDefault="000A60F8">
      <w:pPr>
        <w:numPr>
          <w:ilvl w:val="1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Педагогические советы 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921"/>
        <w:gridCol w:w="1559"/>
      </w:tblGrid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Тематика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</w:tc>
      </w:tr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b/>
                <w:bCs/>
                <w:color w:val="92D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92D050"/>
                <w:sz w:val="28"/>
                <w:szCs w:val="28"/>
              </w:rPr>
              <w:t>Педагогический совет № 1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«Организация воспитательно-образовательного процесса на 2023 – 2024 учебный год»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Форма: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традиционный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организация воспитательно-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образовательной работы в 2023 – 2024 учебном году.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Повестка педагогического совета: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Анализ работы за летний оздоровительный период. Предложения по улучшению качества и содержания работы 2. Ознакомление педагогического коллект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ива с годовым планом работы МАДОУ на 2023-2024 учебный год, обсуждение и утверждение. 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Согласование: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расписания непрерывной образовательной деятельности;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режима дня в группах общеразвивающей направленности на новый учебный год;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рабочей программы воспитания и календарного планирования;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годового календарного учебного графика;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учебного плана; 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графика работы и циклограмм специалистов;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рабочих программ воспитателей и специалистов.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Принятие АОП (РАС и ЗПР) на 2023-2024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О формировании комиссии по распределению стимулирующих выплат.</w:t>
            </w: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Решение педсовета. Обсуждение. Дополнения.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Заведующий, старший воспитатель,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 </w:t>
            </w:r>
          </w:p>
        </w:tc>
      </w:tr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b/>
                <w:bCs/>
                <w:color w:val="92D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92D050"/>
                <w:sz w:val="28"/>
                <w:szCs w:val="28"/>
              </w:rPr>
              <w:t>Педагогический совет № 2</w:t>
            </w:r>
          </w:p>
          <w:p w:rsidR="00C26EAF" w:rsidRDefault="000A60F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«Эффективные технологии речевого развития детей дошкольного возраста»</w:t>
            </w:r>
          </w:p>
          <w:p w:rsidR="00C26EAF" w:rsidRDefault="000A6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совершенствование работы в ДОУ по речевому развитию детей дошкольного возраста.</w:t>
            </w:r>
          </w:p>
          <w:p w:rsidR="00C26EAF" w:rsidRDefault="000A6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Повестка педагогического совета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:</w:t>
            </w:r>
          </w:p>
          <w:p w:rsidR="00C26EAF" w:rsidRDefault="000A6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1. Актуальность проблемы речевого развития детей дошкольного возрас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та.</w:t>
            </w:r>
          </w:p>
          <w:p w:rsidR="00C26EAF" w:rsidRDefault="000A6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2.Речевой коллоквиум «Развитие речи в ДОУ с учётом ФОП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</w:rPr>
              <w:t>»</w:t>
            </w:r>
          </w:p>
          <w:p w:rsidR="00C26EAF" w:rsidRDefault="000A6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3. Аналитическая справка  по результатам тематической  проверки.</w:t>
            </w:r>
          </w:p>
          <w:p w:rsidR="00C26EAF" w:rsidRDefault="000A6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 xml:space="preserve">4.Решение педагогического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совета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Дополнения.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Заведующий, старший воспитатель,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Ноябрь </w:t>
            </w:r>
          </w:p>
        </w:tc>
      </w:tr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b/>
                <w:bCs/>
                <w:color w:val="92D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92D050"/>
                <w:sz w:val="28"/>
                <w:szCs w:val="28"/>
              </w:rPr>
              <w:t>Педагогический совет № 3</w:t>
            </w:r>
          </w:p>
          <w:p w:rsidR="00C26EAF" w:rsidRDefault="000A60F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Тема: «Здоровьесберегающие технологии в ДОУ»</w:t>
            </w:r>
          </w:p>
          <w:p w:rsidR="00C26EAF" w:rsidRDefault="000A60F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Цель:</w:t>
            </w:r>
          </w:p>
          <w:p w:rsidR="00C26EAF" w:rsidRDefault="000A60F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Систематизация знаний педагогов об оздоровлении детей дошкольного возраста, пропаганда здорового образа жизни среди сотрудников ДОУ.</w:t>
            </w:r>
          </w:p>
          <w:p w:rsidR="00C26EAF" w:rsidRDefault="000A6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Повестка педагогического совета:</w:t>
            </w:r>
          </w:p>
          <w:p w:rsidR="00C26EAF" w:rsidRDefault="000A6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1. Вступитель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ное слово «Эффективность использования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технологий в ДОУ»</w:t>
            </w:r>
          </w:p>
          <w:p w:rsidR="00C26EAF" w:rsidRDefault="000A6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00" w:line="25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2.Итоги тематического контроля «Использование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технологий в образовательной деятельности в ДОУ» </w:t>
            </w:r>
          </w:p>
          <w:p w:rsidR="00C26EAF" w:rsidRDefault="000A6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00" w:line="253" w:lineRule="atLeas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3.Итоги смотра-конкурса «Лучший спортивный уголок в группе»</w:t>
            </w:r>
          </w:p>
          <w:p w:rsidR="00C26EAF" w:rsidRDefault="000A60F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4. </w:t>
            </w:r>
            <w:r>
              <w:rPr>
                <w:color w:val="000000"/>
                <w:sz w:val="28"/>
                <w:szCs w:val="28"/>
              </w:rPr>
              <w:t>Решение педсовета. Обсуждение. Дополнения.</w:t>
            </w:r>
          </w:p>
          <w:p w:rsidR="00C26EAF" w:rsidRDefault="00C26EAF">
            <w:pPr>
              <w:pStyle w:val="c2"/>
              <w:shd w:val="clear" w:color="auto" w:fill="FFFFFF"/>
              <w:spacing w:before="0" w:beforeAutospacing="0" w:after="0" w:afterAutospacing="0"/>
              <w:ind w:left="1287"/>
              <w:jc w:val="both"/>
              <w:rPr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Заведующий, старший воспитатель,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b/>
                <w:bCs/>
                <w:color w:val="92D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92D050"/>
                <w:sz w:val="28"/>
                <w:szCs w:val="28"/>
              </w:rPr>
              <w:t>Педагогический совет № 4</w:t>
            </w:r>
          </w:p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b/>
                <w:color w:val="1A1A1A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A1A1A"/>
                <w:sz w:val="28"/>
                <w:szCs w:val="23"/>
                <w:lang w:eastAsia="ru-RU"/>
              </w:rPr>
              <w:t>«Патриотическое воспитание дошкольников и</w:t>
            </w:r>
          </w:p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b/>
                <w:color w:val="1A1A1A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A1A1A"/>
                <w:sz w:val="28"/>
                <w:szCs w:val="23"/>
                <w:lang w:eastAsia="ru-RU"/>
              </w:rPr>
              <w:t>государственные символы»</w:t>
            </w:r>
          </w:p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 xml:space="preserve">Цель: совершенствовать работу в ДОУ </w:t>
            </w:r>
            <w:proofErr w:type="gramStart"/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по</w:t>
            </w:r>
            <w:proofErr w:type="gramEnd"/>
          </w:p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 xml:space="preserve">формированию нравственно-патриотических чувств воспитанников в соответствии  ФОП </w:t>
            </w:r>
            <w:proofErr w:type="gramStart"/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,</w:t>
            </w:r>
          </w:p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активизировать мыслительную деятельность педагогов, наметить пути дальнейшей эффективной деятельности</w:t>
            </w:r>
          </w:p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в данном направлении.</w:t>
            </w:r>
          </w:p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3"/>
                <w:lang w:eastAsia="ru-RU"/>
              </w:rPr>
              <w:t>Повестка педагогического совета:</w:t>
            </w:r>
          </w:p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 xml:space="preserve">- Выполнение решений предыдущего 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педсовета</w:t>
            </w:r>
          </w:p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- Анализ </w:t>
            </w:r>
            <w:proofErr w:type="gramStart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открытых</w:t>
            </w:r>
            <w:proofErr w:type="gramEnd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НОД</w:t>
            </w:r>
          </w:p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- Сообщение из опыта работы "Предметно – развивающая среда в группе по </w:t>
            </w:r>
            <w:proofErr w:type="gramStart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нравственно-патриотическому</w:t>
            </w:r>
            <w:proofErr w:type="gramEnd"/>
          </w:p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воспитанию»</w:t>
            </w:r>
          </w:p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lastRenderedPageBreak/>
              <w:t>- Результаты творческого анкетирования педагогов «О русских традициях, праздника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х, обычаях»</w:t>
            </w:r>
          </w:p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педсовета. Обсуждение.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Дополнения</w:t>
            </w:r>
            <w:proofErr w:type="gramStart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азное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Заведующий, старший воспитатель,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both"/>
              <w:rPr>
                <w:rFonts w:ascii="Times New Roman" w:hAnsi="Times New Roman"/>
                <w:b/>
                <w:color w:val="92D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2D050"/>
                <w:sz w:val="28"/>
                <w:szCs w:val="28"/>
              </w:rPr>
              <w:t>Педагогический совет №5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«О наших успехах» (итоговый педсовет).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Форма: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традиционный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Повестка педагогического совета: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Сообщение о выполнении годовых задач.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наших успехах» – отчёт воспитателей по темам самообразования.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Отчёт старшего воспитателя о проделанной работе за год.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Согласование плана работы на летне-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оздоровительный период.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Решение педсовета. Обс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уждение. Дополнения.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Заведующий, старший воспитатель,</w:t>
            </w: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</w:tbl>
    <w:p w:rsidR="00C26EAF" w:rsidRDefault="00C26EAF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C26EAF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0A60F8">
      <w:pPr>
        <w:numPr>
          <w:ilvl w:val="1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Консультации для педагогов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5345"/>
        <w:gridCol w:w="2035"/>
        <w:gridCol w:w="1518"/>
      </w:tblGrid>
      <w:tr w:rsidR="00C26E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C26E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 xml:space="preserve">Консультация-отчет о проведенной патриотической акции для родителей и сотрудников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Бушуева К.А.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C26E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 xml:space="preserve">Консультация «Применение </w:t>
            </w:r>
            <w:proofErr w:type="spellStart"/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 xml:space="preserve"> технологий в работе с детьми»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Ажигова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Х.Б.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C26E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Методы работы с родителями в целях привлечения к образовательной деятельности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И.М.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</w:tbl>
    <w:p w:rsidR="00C26EAF" w:rsidRDefault="00C26EAF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C26EAF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0A60F8">
      <w:pPr>
        <w:numPr>
          <w:ilvl w:val="1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Семинары-практикумы для педагогов</w:t>
      </w:r>
    </w:p>
    <w:p w:rsidR="00C26EAF" w:rsidRDefault="00C26EAF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5345"/>
        <w:gridCol w:w="2035"/>
        <w:gridCol w:w="1518"/>
      </w:tblGrid>
      <w:tr w:rsidR="00C26E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C26E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Семинар-практикум «Применение речевых игр в рамках реализации задач по формированию грамотности»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Щепелина О.В.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C26E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 xml:space="preserve">Семинар-практикум «Нравственно-патриотическое воспитание детей через 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lastRenderedPageBreak/>
              <w:t xml:space="preserve">ознакомление с народными 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играми и музыкальными произведениями»</w:t>
            </w:r>
          </w:p>
          <w:p w:rsidR="00C26EAF" w:rsidRDefault="00C26EAF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Романова А.Р.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</w:tbl>
    <w:p w:rsidR="00C26EAF" w:rsidRDefault="00C26EA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0A60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4.4. Открытые просмотры педагогической деятельности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36"/>
        <w:gridCol w:w="2035"/>
        <w:gridCol w:w="1525"/>
      </w:tblGrid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НОД </w:t>
            </w:r>
          </w:p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Средняя  группа «Сарафаны расписные»</w:t>
            </w:r>
          </w:p>
          <w:p w:rsidR="00C26EAF" w:rsidRDefault="00C26EAF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Демина Л.А. </w:t>
            </w:r>
          </w:p>
          <w:p w:rsidR="00C26EAF" w:rsidRDefault="00C26EA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Ноябрь </w:t>
            </w:r>
          </w:p>
          <w:p w:rsidR="00C26EAF" w:rsidRDefault="00C26EA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НОД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Формированию элементарных математических представлений в средней группе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Пашнина Е.Ф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НОД «Применение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методов и приемов на занятиях по физическому развитию с детьми подготовительной  группы в соответствии с ФГОС»»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Поспелова Е.В.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НОД по развитию речи в старшей группе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Каргаполькцва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C26EAF" w:rsidRDefault="00C26EA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НОД</w:t>
            </w:r>
          </w:p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Подготовительная группа «Символы Родины моей»</w:t>
            </w:r>
          </w:p>
          <w:p w:rsidR="00C26EAF" w:rsidRDefault="00C26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И.П.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Старшая группа «Поселок, в котором я живу»</w:t>
            </w:r>
          </w:p>
          <w:p w:rsidR="00C26EAF" w:rsidRDefault="00C26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Т.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НОД с привлечением родителей  «Сохранение и укрепление здоровья»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Токарева Д.Р.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</w:tbl>
    <w:p w:rsidR="00C26EAF" w:rsidRDefault="00C26EAF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C26EAF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0A60F8">
      <w:pPr>
        <w:numPr>
          <w:ilvl w:val="1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Смотры, конкурсы, выставки</w:t>
      </w:r>
    </w:p>
    <w:p w:rsidR="00C26EAF" w:rsidRDefault="00C26EAF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af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5"/>
        <w:gridCol w:w="5399"/>
        <w:gridCol w:w="2126"/>
        <w:gridCol w:w="1383"/>
      </w:tblGrid>
      <w:tr w:rsidR="00C26EA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C26EA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 готовности групп к новому учебному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Заведующий, старший воспитатель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</w:tr>
      <w:tr w:rsidR="00C26EA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Выставка детского рисунка (в группах)  </w:t>
            </w:r>
            <w:hyperlink r:id="rId12" w:tooltip="http://xn--80aimiafogdve1gtb.xn--p1ai/index.php/component/content/article/465-novosti/3469-2019-05-30-06-15-1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lang w:eastAsia="ru-RU"/>
                </w:rPr>
                <w:t>«О правилах движения всем без исключения»</w:t>
              </w:r>
            </w:hyperlink>
          </w:p>
          <w:p w:rsidR="00C26EAF" w:rsidRDefault="00C26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C26EA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Семейный конкурс кормушек для птиц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«Держи клюв шире»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 </w:t>
            </w:r>
          </w:p>
        </w:tc>
      </w:tr>
      <w:tr w:rsidR="00C26EA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творческих работ «Зимняя фантазия»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C26EA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«Мой дом – моя крепость!»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C26EA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творческих семейных работ «Весенняя открытка»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C26EA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выставка рисунков и поделок из бросового материала «Сохраним природу вместе»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C26EA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Социальная акция «Наш цветущий детский сад»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</w:tr>
    </w:tbl>
    <w:p w:rsidR="00C26EAF" w:rsidRDefault="00C26EA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0A60F8">
      <w:pPr>
        <w:numPr>
          <w:ilvl w:val="1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Музыкальные и физкультурные праздники</w:t>
      </w:r>
    </w:p>
    <w:p w:rsidR="00C26EAF" w:rsidRDefault="00C26EAF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4"/>
        <w:tblpPr w:leftFromText="180" w:rightFromText="180" w:vertAnchor="text" w:horzAnchor="margin" w:tblpX="108" w:tblpY="105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2551"/>
        <w:gridCol w:w="1418"/>
      </w:tblGrid>
      <w:tr w:rsidR="00C26E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C26E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знаний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C26E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правилах движения всем без исключения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26E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Осень разноцветная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C26E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C26E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 «День Матери»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C26E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детского сада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C26E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Новогодний праздник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C26E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Февраль </w:t>
            </w:r>
          </w:p>
        </w:tc>
      </w:tr>
      <w:tr w:rsidR="00C26E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Масленичные гуляния </w:t>
            </w:r>
          </w:p>
          <w:p w:rsidR="00C26EAF" w:rsidRDefault="00C26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C26E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мам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C26E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C26E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пешеходов «Юный пешеход»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C26E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Выпускной бал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C26E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Праздник, посвященный Дню защиты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</w:tr>
      <w:tr w:rsidR="00C26E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</w:tr>
      <w:tr w:rsidR="00C26E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Спортивно-оздоровительный праздник с участием родителей «Мама, папа, </w:t>
            </w:r>
            <w:r>
              <w:rPr>
                <w:rFonts w:ascii="Times New Roman" w:hAnsi="Times New Roman"/>
                <w:sz w:val="28"/>
                <w:szCs w:val="28"/>
              </w:rPr>
              <w:t>я –  спортивная семья»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родители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</w:tr>
      <w:tr w:rsidR="00C26E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«Прощай, лето!»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</w:tbl>
    <w:p w:rsidR="00C26EAF" w:rsidRDefault="00C26EA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0A60F8">
      <w:pPr>
        <w:numPr>
          <w:ilvl w:val="1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План оздоровительных мероприятий</w:t>
      </w:r>
    </w:p>
    <w:p w:rsidR="00C26EAF" w:rsidRDefault="00C26EAF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1366"/>
        <w:gridCol w:w="4111"/>
        <w:gridCol w:w="1559"/>
        <w:gridCol w:w="1950"/>
      </w:tblGrid>
      <w:tr w:rsidR="00C26EAF">
        <w:tc>
          <w:tcPr>
            <w:tcW w:w="477" w:type="dxa"/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66" w:type="dxa"/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4111" w:type="dxa"/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950" w:type="dxa"/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26EAF">
        <w:tc>
          <w:tcPr>
            <w:tcW w:w="477" w:type="dxa"/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 детей начальных представ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лений о здоровом образе жизни</w:t>
            </w:r>
          </w:p>
        </w:tc>
        <w:tc>
          <w:tcPr>
            <w:tcW w:w="4111" w:type="dxa"/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образовательной деятельности, осуществляемой в ходе режимных моментов по разделу «Формирование начальных представлений о видах спорта»: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lastRenderedPageBreak/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Привитие культурно-гигиенических навыков Организация оптимального двигательного режима: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физкультурные занятия в зале и на воздухе;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утренняя гимнастика;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гимнастика после дневного сна;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физ. минутки;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спортивные праздники и досуги;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активный отд</w:t>
            </w:r>
            <w:r>
              <w:rPr>
                <w:rFonts w:ascii="Times New Roman" w:hAnsi="Times New Roman"/>
                <w:sz w:val="28"/>
                <w:szCs w:val="28"/>
              </w:rPr>
              <w:t>ых (развлечения, дни здоровья и т.д.);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музыкальные занятия;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подвижные игры в групповом помещении;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прогулки с включением подвижных игр, упражнений;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индивидуальная работа по развитию основных движений на прогулке;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спортивные игры и упражнения на воздухе</w:t>
            </w:r>
          </w:p>
        </w:tc>
        <w:tc>
          <w:tcPr>
            <w:tcW w:w="1559" w:type="dxa"/>
          </w:tcPr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Ежедневно</w:t>
            </w:r>
          </w:p>
          <w:p w:rsidR="00C26EAF" w:rsidRDefault="00C26EA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расписанием НОД </w:t>
            </w: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C26EAF" w:rsidRDefault="00C26EA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C26EAF" w:rsidRDefault="00C26EA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расписанием НОД</w:t>
            </w:r>
          </w:p>
          <w:p w:rsidR="00C26EAF" w:rsidRDefault="00C26EA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C26EAF" w:rsidRDefault="00C26EA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C26EAF" w:rsidRDefault="00C26EA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C26EAF" w:rsidRDefault="00C26EA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ФИЗО 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 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воспитатели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 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EAF">
        <w:tc>
          <w:tcPr>
            <w:tcW w:w="477" w:type="dxa"/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66" w:type="dxa"/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Комплексная стратегия оздоровления детей</w:t>
            </w:r>
          </w:p>
        </w:tc>
        <w:tc>
          <w:tcPr>
            <w:tcW w:w="4111" w:type="dxa"/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Оптимизация режима дня: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определение оптимальной учебной нагрузки на ребенка;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жизни детей в адаптационный период, создание комфортного режима. 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гигиенического режима: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режим проветривания помещений;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режим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кварцевания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обеспечение температурного реж</w:t>
            </w:r>
            <w:r>
              <w:rPr>
                <w:rFonts w:ascii="Times New Roman" w:hAnsi="Times New Roman"/>
                <w:sz w:val="28"/>
                <w:szCs w:val="28"/>
              </w:rPr>
              <w:t>има и чистоты воздуха;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обеспечение чистоты среды;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смена и маркировка постельного белья;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мытье игрушек.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психического здоровья: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использование приемов релаксации: минуты тишины, музыкальные паузы;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безопасной, комфортной среды; Ор</w:t>
            </w:r>
            <w:r>
              <w:rPr>
                <w:rFonts w:ascii="Times New Roman" w:hAnsi="Times New Roman"/>
                <w:sz w:val="28"/>
                <w:szCs w:val="28"/>
              </w:rPr>
              <w:t>ганизация питания:</w:t>
            </w: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сбалансированность и разнообразие рациона;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соблюдение технологии при кулинарной обработке продуктов и приготовлении блюд;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обеспечение санитарно-гигиенической безопасности питания;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качество продуктов питания и приготовление блюд;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соблюдение сроков реализации скоропортящихся продуктов;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фильтрованной</w:t>
            </w:r>
            <w:proofErr w:type="gramEnd"/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питьевой воды;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витаминизация;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использование йодированной соли;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введение овощей и фруктов, зелени, соков в ежедневный рацион;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соблюдение питьевого режима.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</w:t>
            </w:r>
            <w:r>
              <w:rPr>
                <w:rFonts w:ascii="Times New Roman" w:hAnsi="Times New Roman"/>
                <w:sz w:val="28"/>
                <w:szCs w:val="28"/>
              </w:rPr>
              <w:t>ие безопасной среды жизнедеятельности ребенка в ДОУ: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выполнение инструкций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охране жизни и здоровья детей;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соблюдение правил пожарной безопасности;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подбор мебели с учетом антропометрических данных;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подготовка участка для правильной и безопасной прогулки;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качество проведения утреннего приема, своевременная изоляция больного ребенка.</w:t>
            </w:r>
          </w:p>
        </w:tc>
        <w:tc>
          <w:tcPr>
            <w:tcW w:w="1559" w:type="dxa"/>
          </w:tcPr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адаптации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 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Постоянно 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Воспитатели 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оспитатели</w:t>
            </w:r>
            <w:proofErr w:type="spellEnd"/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оспитатели</w:t>
            </w:r>
            <w:proofErr w:type="spellEnd"/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оспитатели</w:t>
            </w:r>
            <w:proofErr w:type="spellEnd"/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оспитатели</w:t>
            </w:r>
            <w:proofErr w:type="spellEnd"/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Кладовщик, повара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Кладовщик, повара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Кладовщик, повара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Кладовщик, повара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Кладовщик, повара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Кладовщик, повара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Кладовщик, повара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Кладовщик, повара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сотрудники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сотрудники</w:t>
            </w: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C26EAF">
        <w:tc>
          <w:tcPr>
            <w:tcW w:w="477" w:type="dxa"/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66" w:type="dxa"/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Оздоровление детей</w:t>
            </w:r>
          </w:p>
        </w:tc>
        <w:tc>
          <w:tcPr>
            <w:tcW w:w="4111" w:type="dxa"/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лечебно-профилактических мероприятий: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фитонцидотерапия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(лук, чеснок);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профилактика гриппа и ОРВИ медицинские маски);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профилактические прививки;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дыхательная гимнастика;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профилактика плоскостопия и нарушений осанки;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точечный массаж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оздоровительных мероприятий: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закаливание с учетом индивидуальных возможностей ребенка (контрастные воздушные ванны, ходьба босиком, облегченная одежда, обширное умывание, утренний прием на свежем воздухе + 19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+ 17С, солнечные ванны, солевые дорожки);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максимальное пребывание дете</w:t>
            </w:r>
            <w:r>
              <w:rPr>
                <w:rFonts w:ascii="Times New Roman" w:hAnsi="Times New Roman"/>
                <w:sz w:val="28"/>
                <w:szCs w:val="28"/>
              </w:rPr>
              <w:t>й на свежем воздухе.</w:t>
            </w:r>
          </w:p>
        </w:tc>
        <w:tc>
          <w:tcPr>
            <w:tcW w:w="1559" w:type="dxa"/>
          </w:tcPr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Сезонно 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графику 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 </w:t>
            </w:r>
          </w:p>
        </w:tc>
        <w:tc>
          <w:tcPr>
            <w:tcW w:w="1950" w:type="dxa"/>
          </w:tcPr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сотрудники, родители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естра</w:t>
            </w:r>
            <w:proofErr w:type="spellEnd"/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C26EAF">
        <w:tc>
          <w:tcPr>
            <w:tcW w:w="477" w:type="dxa"/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Внешние связи</w:t>
            </w:r>
          </w:p>
        </w:tc>
        <w:tc>
          <w:tcPr>
            <w:tcW w:w="4111" w:type="dxa"/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семьей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участие родителей в физкультурно-оздоровительных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мероприятиях;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ознакомление родителей с результатами диагностических обследований;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оформление информационных стендов, выставок;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индивидуальное кон</w:t>
            </w:r>
            <w:r>
              <w:rPr>
                <w:rFonts w:ascii="Times New Roman" w:hAnsi="Times New Roman"/>
                <w:sz w:val="28"/>
                <w:szCs w:val="28"/>
              </w:rPr>
              <w:t>сультирование родителей;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и проведение родительских собраний;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групповых консультаций;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анкетирование родителей</w:t>
            </w:r>
          </w:p>
        </w:tc>
        <w:tc>
          <w:tcPr>
            <w:tcW w:w="1559" w:type="dxa"/>
          </w:tcPr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ДОУ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После обследований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950" w:type="dxa"/>
          </w:tcPr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воспитатели, учитель-логопед, педагог-психолог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воспитатели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воспитатели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воспитатели</w:t>
            </w:r>
          </w:p>
        </w:tc>
      </w:tr>
    </w:tbl>
    <w:p w:rsidR="00C26EAF" w:rsidRDefault="00C26EAF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C26EAF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C26EAF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C26EAF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C26EAF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C26EAF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0A60F8">
      <w:pPr>
        <w:numPr>
          <w:ilvl w:val="1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Взаимодействие ДОУ с социумом</w:t>
      </w:r>
    </w:p>
    <w:p w:rsidR="00C26EAF" w:rsidRDefault="00C26EAF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4678"/>
        <w:gridCol w:w="1666"/>
      </w:tblGrid>
      <w:tr w:rsidR="00C26EAF">
        <w:tc>
          <w:tcPr>
            <w:tcW w:w="3119" w:type="dxa"/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организаций, учреждений</w:t>
            </w:r>
          </w:p>
        </w:tc>
        <w:tc>
          <w:tcPr>
            <w:tcW w:w="4678" w:type="dxa"/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сотрудничества</w:t>
            </w:r>
          </w:p>
        </w:tc>
        <w:tc>
          <w:tcPr>
            <w:tcW w:w="1666" w:type="dxa"/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C26EAF">
        <w:tc>
          <w:tcPr>
            <w:tcW w:w="3119" w:type="dxa"/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Луговская СОШ №24,</w:t>
            </w:r>
          </w:p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МАОУ Луговская СОШ №24</w:t>
            </w:r>
          </w:p>
        </w:tc>
        <w:tc>
          <w:tcPr>
            <w:tcW w:w="4678" w:type="dxa"/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для детей, дни открытых дверей (в соответствии с Планом преемственности)</w:t>
            </w:r>
          </w:p>
        </w:tc>
        <w:tc>
          <w:tcPr>
            <w:tcW w:w="1666" w:type="dxa"/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26EAF">
        <w:tc>
          <w:tcPr>
            <w:tcW w:w="3119" w:type="dxa"/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Луговской дом культуры</w:t>
            </w:r>
          </w:p>
        </w:tc>
        <w:tc>
          <w:tcPr>
            <w:tcW w:w="4678" w:type="dxa"/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выстав</w:t>
            </w:r>
            <w:r>
              <w:rPr>
                <w:rFonts w:ascii="Times New Roman" w:hAnsi="Times New Roman"/>
                <w:sz w:val="28"/>
                <w:szCs w:val="28"/>
              </w:rPr>
              <w:t>ках, конкурсах, показах,  театрализованных постановках, танцах</w:t>
            </w:r>
          </w:p>
        </w:tc>
        <w:tc>
          <w:tcPr>
            <w:tcW w:w="1666" w:type="dxa"/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26EAF">
        <w:tc>
          <w:tcPr>
            <w:tcW w:w="3119" w:type="dxa"/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Луговская поселковая библиотека</w:t>
            </w:r>
          </w:p>
        </w:tc>
        <w:tc>
          <w:tcPr>
            <w:tcW w:w="4678" w:type="dxa"/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  для детей, дни открытых дверей</w:t>
            </w:r>
          </w:p>
        </w:tc>
        <w:tc>
          <w:tcPr>
            <w:tcW w:w="1666" w:type="dxa"/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26EAF">
        <w:tc>
          <w:tcPr>
            <w:tcW w:w="3119" w:type="dxa"/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Пожарная часть 13/1</w:t>
            </w:r>
          </w:p>
        </w:tc>
        <w:tc>
          <w:tcPr>
            <w:tcW w:w="4678" w:type="dxa"/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Встречи с работниками пожарной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части, конкурсы по ППБ</w:t>
            </w:r>
          </w:p>
        </w:tc>
        <w:tc>
          <w:tcPr>
            <w:tcW w:w="1666" w:type="dxa"/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C26EAF">
        <w:tc>
          <w:tcPr>
            <w:tcW w:w="3119" w:type="dxa"/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ГИБДД</w:t>
            </w:r>
          </w:p>
        </w:tc>
        <w:tc>
          <w:tcPr>
            <w:tcW w:w="4678" w:type="dxa"/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бесед с детьми по правилам дорожного движения, участие в выставках, конкурсах, акциях, проведение развлечений</w:t>
            </w:r>
          </w:p>
        </w:tc>
        <w:tc>
          <w:tcPr>
            <w:tcW w:w="1666" w:type="dxa"/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C26EAF" w:rsidRDefault="00C26EAF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26EAF" w:rsidRDefault="000A60F8">
      <w:pPr>
        <w:numPr>
          <w:ilvl w:val="0"/>
          <w:numId w:val="12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</w:t>
      </w:r>
    </w:p>
    <w:p w:rsidR="00C26EAF" w:rsidRDefault="00C26EAF">
      <w:pPr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26EAF" w:rsidRDefault="000A60F8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Фронтальный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«Организация учебно-воспитательного процесса»</w:t>
      </w:r>
    </w:p>
    <w:p w:rsidR="00C26EAF" w:rsidRDefault="00C26EAF">
      <w:pPr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af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709"/>
        <w:gridCol w:w="709"/>
        <w:gridCol w:w="708"/>
        <w:gridCol w:w="709"/>
        <w:gridCol w:w="709"/>
        <w:gridCol w:w="567"/>
        <w:gridCol w:w="567"/>
        <w:gridCol w:w="567"/>
        <w:gridCol w:w="674"/>
      </w:tblGrid>
      <w:tr w:rsidR="00C26EA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подвергаемые контролю</w:t>
            </w:r>
          </w:p>
        </w:tc>
        <w:tc>
          <w:tcPr>
            <w:tcW w:w="5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– 2024учебный год</w:t>
            </w:r>
          </w:p>
        </w:tc>
      </w:tr>
      <w:tr w:rsidR="00C26EA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AF" w:rsidRDefault="00C26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AF" w:rsidRDefault="00C26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C26EAF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Ажигова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C26EAF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Дёмина Л.А.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C26EAF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И.П.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C26EAF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Т.П.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</w:tr>
      <w:tr w:rsidR="00C26EAF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Каргапольцева Н.Л.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C26EAF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И.М.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C26EAF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Пашнина Е.Ф.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C26EAF">
        <w:trPr>
          <w:trHeight w:val="4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Бушуева К.А.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</w:tr>
      <w:tr w:rsidR="00C26EAF">
        <w:trPr>
          <w:trHeight w:val="4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Токарева Д.Р.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</w:tr>
    </w:tbl>
    <w:p w:rsidR="00C26EAF" w:rsidRDefault="00C26EAF">
      <w:pPr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26EAF" w:rsidRDefault="000A60F8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Оперативный </w:t>
      </w:r>
    </w:p>
    <w:p w:rsidR="00C26EAF" w:rsidRDefault="00C26EAF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3013"/>
        <w:gridCol w:w="668"/>
        <w:gridCol w:w="667"/>
        <w:gridCol w:w="667"/>
        <w:gridCol w:w="667"/>
        <w:gridCol w:w="667"/>
        <w:gridCol w:w="667"/>
        <w:gridCol w:w="667"/>
        <w:gridCol w:w="641"/>
        <w:gridCol w:w="641"/>
      </w:tblGrid>
      <w:tr w:rsidR="00C26EAF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Темы контроля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– 2024 учебный год</w:t>
            </w:r>
          </w:p>
        </w:tc>
      </w:tr>
      <w:tr w:rsidR="00C26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AF" w:rsidRDefault="00C26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AF" w:rsidRDefault="00C26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C26EA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Организации двигательной активности детей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</w:tr>
      <w:tr w:rsidR="00C26EA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организации, проведения, эффективности</w:t>
            </w:r>
          </w:p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утренней гимнастики и гимнастики пробуждения.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</w:tr>
      <w:tr w:rsidR="00C26EA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Контроль организации и проведения  прогулки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</w:tr>
      <w:tr w:rsidR="00C26EA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проведения родительских собраний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</w:tr>
      <w:tr w:rsidR="00C26EA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предметно-развивающей среды (уголки экологии и экспериментирования).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C26EA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предметно-</w:t>
            </w:r>
          </w:p>
          <w:p w:rsidR="00C26EAF" w:rsidRDefault="000A6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развивающей среды (уголки здоровья для родителей).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C26EA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игровой деятельности детей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C26EA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Контроль  физкультурного  занятия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C26EA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подготовки воспитателя к НОД.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C26EA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 праздника (досуга, развлечения)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C26EA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 плана воспитательно-образовательной  деятельности в группах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</w:tr>
      <w:tr w:rsidR="00C26EA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Анализ плана работы музыкального руководителя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C26EA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Анализ непосредственно образовательной деятельности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C26EA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 качества оформления документации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C26EAF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</w:tr>
    </w:tbl>
    <w:p w:rsidR="00C26EAF" w:rsidRDefault="00C26EA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6EAF" w:rsidRDefault="000A60F8">
      <w:pPr>
        <w:numPr>
          <w:ilvl w:val="0"/>
          <w:numId w:val="12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ВЗАИМОДЕЙСТВИЕ С СЕМЬЕЙ</w:t>
      </w:r>
    </w:p>
    <w:p w:rsidR="00C26EAF" w:rsidRDefault="00C26EAF">
      <w:pPr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62"/>
        <w:gridCol w:w="3750"/>
        <w:gridCol w:w="2126"/>
        <w:gridCol w:w="1525"/>
      </w:tblGrid>
      <w:tr w:rsidR="00C26EAF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Форма работы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C26EAF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уставными документами и локальными актами ДОУ.</w:t>
            </w: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договоров с родителями воспитанников.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– сентябрь </w:t>
            </w:r>
          </w:p>
        </w:tc>
      </w:tr>
      <w:tr w:rsidR="00C26EAF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«Давайте познакомимся!»</w:t>
            </w: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прошла адаптация Вашего ребенка»</w:t>
            </w: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«Выявлени</w:t>
            </w:r>
            <w:r>
              <w:rPr>
                <w:rFonts w:ascii="Times New Roman" w:hAnsi="Times New Roman"/>
                <w:sz w:val="28"/>
                <w:szCs w:val="28"/>
              </w:rPr>
              <w:t>е потребностей в организации  образовательных и воспитательных услуг»</w:t>
            </w: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«Удовлетворенность качеством образовательных услуг ДОУ»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педагог-психолог, воспитатели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26EAF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обсуждении вопросов физического, социального, познавательного и</w:t>
            </w: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эстетического развития детей.</w:t>
            </w: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родителями профилактических мер по предупреждению заражения энтеровирусной инфекцией.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26EAF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участию в деятельности в ДОУ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Занятие и праздники с участием родителей.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Домашнее задание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совместного</w:t>
            </w:r>
            <w:proofErr w:type="gramEnd"/>
          </w:p>
          <w:p w:rsidR="00C26EAF" w:rsidRDefault="000A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выполнения родителями и детьми.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Групповые досуговые мероприятия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C26EAF" w:rsidRDefault="000A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участием родителей.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Выставки работ, выполненных д</w:t>
            </w:r>
            <w:r>
              <w:rPr>
                <w:rFonts w:ascii="Times New Roman" w:hAnsi="Times New Roman"/>
                <w:sz w:val="28"/>
                <w:szCs w:val="28"/>
              </w:rPr>
              <w:t>етьми</w:t>
            </w: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взрослыми.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воспитатель, воспитатели,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  <w:tr w:rsidR="00C26EAF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Наглядная педагогическая пропаганда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Информационные папки в группах.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Стенд нормативных документов, регламентирующих деятельность учреждения.</w:t>
            </w:r>
          </w:p>
          <w:p w:rsidR="00C26EAF" w:rsidRDefault="000A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Оперативное информирование и решение проблемных ситуаций по заявке родителей.</w:t>
            </w: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Памятки для родителей.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воспитатели, педагог-психолог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26EAF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Консультирование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запросам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педагог-психолог, учитель-логопед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C26EAF" w:rsidRDefault="00C26EAF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0A60F8">
      <w:pPr>
        <w:numPr>
          <w:ilvl w:val="0"/>
          <w:numId w:val="12"/>
        </w:num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МЕТОДИЧЕСКАЯ РАБОТА С КАДРАМИ</w:t>
      </w:r>
    </w:p>
    <w:p w:rsidR="00C26EAF" w:rsidRDefault="00C26EAF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4"/>
        <w:tblW w:w="9498" w:type="dxa"/>
        <w:tblInd w:w="108" w:type="dxa"/>
        <w:tblLook w:val="04A0" w:firstRow="1" w:lastRow="0" w:firstColumn="1" w:lastColumn="0" w:noHBand="0" w:noVBand="1"/>
      </w:tblPr>
      <w:tblGrid>
        <w:gridCol w:w="559"/>
        <w:gridCol w:w="4973"/>
        <w:gridCol w:w="2419"/>
        <w:gridCol w:w="1547"/>
      </w:tblGrid>
      <w:tr w:rsidR="00C26EA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C26EA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 обобщение материалов диагностики детей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Сентябрь; май</w:t>
            </w:r>
          </w:p>
        </w:tc>
      </w:tr>
      <w:tr w:rsidR="00C26EA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конспектов открытых занятий НОД согласно годовому плану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годовому плану</w:t>
            </w:r>
          </w:p>
        </w:tc>
      </w:tr>
      <w:tr w:rsidR="00C26EA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тематических праздников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26EA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педагогов по индивидуальным запросам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педагог-психолог, учитель-логопед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C26EAF" w:rsidRDefault="00C26EAF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C26EAF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C26EAF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0A60F8">
      <w:pPr>
        <w:numPr>
          <w:ilvl w:val="0"/>
          <w:numId w:val="12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АДМИНИСТРАТИВНО-ХОЗЯЙСТВЕННАЯ ДЕЯТЕЛЬНОСТЬ</w:t>
      </w:r>
    </w:p>
    <w:p w:rsidR="00C26EAF" w:rsidRDefault="00C26EAF">
      <w:pPr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962"/>
        <w:gridCol w:w="2409"/>
        <w:gridCol w:w="1525"/>
      </w:tblGrid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мероприятия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соответствия требованиям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маркировке и подбору мебели в группах детского сада, благоустройство территории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инструктажей по ТБ, охране труда, охране жизни и здоровья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хозяйством,</w:t>
            </w:r>
          </w:p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</w:t>
            </w:r>
            <w:r>
              <w:rPr>
                <w:rFonts w:ascii="Times New Roman" w:hAnsi="Times New Roman"/>
                <w:sz w:val="28"/>
                <w:szCs w:val="28"/>
              </w:rPr>
              <w:t>ние административного совета по охране труда – результаты обследования здания, помещений ДОУ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Административная работа с кадрами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хозяйством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педагоги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C26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составлению нормативной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хозяйством,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F" w:rsidRDefault="000A60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C26EAF" w:rsidRDefault="00C26EAF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EAF" w:rsidRDefault="00C26EAF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</w:p>
    <w:p w:rsidR="00C26EAF" w:rsidRDefault="00C26EAF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</w:p>
    <w:p w:rsidR="00C26EAF" w:rsidRDefault="00C26EAF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</w:p>
    <w:p w:rsidR="00C26EAF" w:rsidRDefault="00C26EAF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</w:p>
    <w:p w:rsidR="00C26EAF" w:rsidRDefault="00C26EAF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</w:p>
    <w:p w:rsidR="00C26EAF" w:rsidRDefault="00C26EAF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</w:p>
    <w:p w:rsidR="00C26EAF" w:rsidRDefault="00C26EAF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</w:p>
    <w:p w:rsidR="00C26EAF" w:rsidRDefault="00C26EAF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</w:p>
    <w:p w:rsidR="00C26EAF" w:rsidRDefault="00C26EAF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</w:p>
    <w:p w:rsidR="00C26EAF" w:rsidRDefault="00C26EAF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</w:p>
    <w:p w:rsidR="00C26EAF" w:rsidRDefault="00C26EAF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</w:p>
    <w:p w:rsidR="00C26EAF" w:rsidRDefault="00C26EAF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</w:p>
    <w:p w:rsidR="00C26EAF" w:rsidRDefault="00C26EAF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</w:p>
    <w:p w:rsidR="00C26EAF" w:rsidRDefault="00C26EAF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</w:p>
    <w:p w:rsidR="00C26EAF" w:rsidRDefault="00C26EAF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</w:p>
    <w:p w:rsidR="00C26EAF" w:rsidRDefault="00C26EAF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</w:p>
    <w:p w:rsidR="00C26EAF" w:rsidRDefault="00C26EAF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</w:p>
    <w:p w:rsidR="00C26EAF" w:rsidRDefault="00C26EAF">
      <w:pPr>
        <w:spacing w:after="0" w:line="360" w:lineRule="auto"/>
        <w:jc w:val="both"/>
        <w:rPr>
          <w:sz w:val="28"/>
          <w:szCs w:val="28"/>
        </w:rPr>
      </w:pPr>
    </w:p>
    <w:sectPr w:rsidR="00C26EA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F8" w:rsidRDefault="000A60F8">
      <w:pPr>
        <w:spacing w:after="0" w:line="240" w:lineRule="auto"/>
      </w:pPr>
      <w:r>
        <w:separator/>
      </w:r>
    </w:p>
  </w:endnote>
  <w:endnote w:type="continuationSeparator" w:id="0">
    <w:p w:rsidR="000A60F8" w:rsidRDefault="000A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F8" w:rsidRDefault="000A60F8">
      <w:pPr>
        <w:spacing w:after="0" w:line="240" w:lineRule="auto"/>
      </w:pPr>
      <w:r>
        <w:separator/>
      </w:r>
    </w:p>
  </w:footnote>
  <w:footnote w:type="continuationSeparator" w:id="0">
    <w:p w:rsidR="000A60F8" w:rsidRDefault="000A6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600406"/>
      <w:docPartObj>
        <w:docPartGallery w:val="Page Numbers (Top of Page)"/>
        <w:docPartUnique/>
      </w:docPartObj>
    </w:sdtPr>
    <w:sdtEndPr/>
    <w:sdtContent>
      <w:p w:rsidR="00C26EAF" w:rsidRDefault="000A60F8">
        <w:pPr>
          <w:pStyle w:val="af7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834C27">
          <w:rPr>
            <w:noProof/>
          </w:rPr>
          <w:t>2</w:t>
        </w:r>
        <w:r>
          <w:fldChar w:fldCharType="end"/>
        </w:r>
      </w:p>
    </w:sdtContent>
  </w:sdt>
  <w:p w:rsidR="00C26EAF" w:rsidRDefault="00C26EA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F0A"/>
    <w:multiLevelType w:val="hybridMultilevel"/>
    <w:tmpl w:val="8CC02A1A"/>
    <w:lvl w:ilvl="0" w:tplc="9C668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9661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A28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CE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42D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68C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A6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84E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E8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752DD"/>
    <w:multiLevelType w:val="hybridMultilevel"/>
    <w:tmpl w:val="41F82758"/>
    <w:lvl w:ilvl="0" w:tplc="B64ACD3C">
      <w:start w:val="4"/>
      <w:numFmt w:val="decimal"/>
      <w:lvlText w:val="%1."/>
      <w:lvlJc w:val="left"/>
      <w:pPr>
        <w:ind w:left="1080" w:hanging="360"/>
      </w:pPr>
      <w:rPr>
        <w:sz w:val="32"/>
      </w:rPr>
    </w:lvl>
    <w:lvl w:ilvl="1" w:tplc="2A66F4BE">
      <w:start w:val="1"/>
      <w:numFmt w:val="lowerLetter"/>
      <w:lvlText w:val="%2."/>
      <w:lvlJc w:val="left"/>
      <w:pPr>
        <w:ind w:left="1800" w:hanging="360"/>
      </w:pPr>
    </w:lvl>
    <w:lvl w:ilvl="2" w:tplc="D4A8E9B0">
      <w:start w:val="1"/>
      <w:numFmt w:val="lowerRoman"/>
      <w:lvlText w:val="%3."/>
      <w:lvlJc w:val="right"/>
      <w:pPr>
        <w:ind w:left="2520" w:hanging="180"/>
      </w:pPr>
    </w:lvl>
    <w:lvl w:ilvl="3" w:tplc="8B7A5924">
      <w:start w:val="1"/>
      <w:numFmt w:val="decimal"/>
      <w:lvlText w:val="%4."/>
      <w:lvlJc w:val="left"/>
      <w:pPr>
        <w:ind w:left="3240" w:hanging="360"/>
      </w:pPr>
    </w:lvl>
    <w:lvl w:ilvl="4" w:tplc="2FA67620">
      <w:start w:val="1"/>
      <w:numFmt w:val="lowerLetter"/>
      <w:lvlText w:val="%5."/>
      <w:lvlJc w:val="left"/>
      <w:pPr>
        <w:ind w:left="3960" w:hanging="360"/>
      </w:pPr>
    </w:lvl>
    <w:lvl w:ilvl="5" w:tplc="081677F8">
      <w:start w:val="1"/>
      <w:numFmt w:val="lowerRoman"/>
      <w:lvlText w:val="%6."/>
      <w:lvlJc w:val="right"/>
      <w:pPr>
        <w:ind w:left="4680" w:hanging="180"/>
      </w:pPr>
    </w:lvl>
    <w:lvl w:ilvl="6" w:tplc="F602636A">
      <w:start w:val="1"/>
      <w:numFmt w:val="decimal"/>
      <w:lvlText w:val="%7."/>
      <w:lvlJc w:val="left"/>
      <w:pPr>
        <w:ind w:left="5400" w:hanging="360"/>
      </w:pPr>
    </w:lvl>
    <w:lvl w:ilvl="7" w:tplc="4F56EC64">
      <w:start w:val="1"/>
      <w:numFmt w:val="lowerLetter"/>
      <w:lvlText w:val="%8."/>
      <w:lvlJc w:val="left"/>
      <w:pPr>
        <w:ind w:left="6120" w:hanging="360"/>
      </w:pPr>
    </w:lvl>
    <w:lvl w:ilvl="8" w:tplc="70B2E15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63BCA"/>
    <w:multiLevelType w:val="hybridMultilevel"/>
    <w:tmpl w:val="D3DADBC6"/>
    <w:lvl w:ilvl="0" w:tplc="CEC8476A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2A2C6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AE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2C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01C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BAD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CE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A1D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A89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F11D6"/>
    <w:multiLevelType w:val="hybridMultilevel"/>
    <w:tmpl w:val="C2F85AE2"/>
    <w:lvl w:ilvl="0" w:tplc="EB441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C861C4">
      <w:start w:val="1"/>
      <w:numFmt w:val="lowerLetter"/>
      <w:lvlText w:val="%2."/>
      <w:lvlJc w:val="left"/>
      <w:pPr>
        <w:ind w:left="1440" w:hanging="360"/>
      </w:pPr>
    </w:lvl>
    <w:lvl w:ilvl="2" w:tplc="F12EF2FE">
      <w:start w:val="1"/>
      <w:numFmt w:val="lowerRoman"/>
      <w:lvlText w:val="%3."/>
      <w:lvlJc w:val="right"/>
      <w:pPr>
        <w:ind w:left="2160" w:hanging="180"/>
      </w:pPr>
    </w:lvl>
    <w:lvl w:ilvl="3" w:tplc="80027190">
      <w:start w:val="1"/>
      <w:numFmt w:val="decimal"/>
      <w:lvlText w:val="%4."/>
      <w:lvlJc w:val="left"/>
      <w:pPr>
        <w:ind w:left="2880" w:hanging="360"/>
      </w:pPr>
    </w:lvl>
    <w:lvl w:ilvl="4" w:tplc="281AF354">
      <w:start w:val="1"/>
      <w:numFmt w:val="lowerLetter"/>
      <w:lvlText w:val="%5."/>
      <w:lvlJc w:val="left"/>
      <w:pPr>
        <w:ind w:left="3600" w:hanging="360"/>
      </w:pPr>
    </w:lvl>
    <w:lvl w:ilvl="5" w:tplc="A2922D32">
      <w:start w:val="1"/>
      <w:numFmt w:val="lowerRoman"/>
      <w:lvlText w:val="%6."/>
      <w:lvlJc w:val="right"/>
      <w:pPr>
        <w:ind w:left="4320" w:hanging="180"/>
      </w:pPr>
    </w:lvl>
    <w:lvl w:ilvl="6" w:tplc="505C2C7C">
      <w:start w:val="1"/>
      <w:numFmt w:val="decimal"/>
      <w:lvlText w:val="%7."/>
      <w:lvlJc w:val="left"/>
      <w:pPr>
        <w:ind w:left="5040" w:hanging="360"/>
      </w:pPr>
    </w:lvl>
    <w:lvl w:ilvl="7" w:tplc="FFCCF71E">
      <w:start w:val="1"/>
      <w:numFmt w:val="lowerLetter"/>
      <w:lvlText w:val="%8."/>
      <w:lvlJc w:val="left"/>
      <w:pPr>
        <w:ind w:left="5760" w:hanging="360"/>
      </w:pPr>
    </w:lvl>
    <w:lvl w:ilvl="8" w:tplc="EE76B2B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75A2F"/>
    <w:multiLevelType w:val="hybridMultilevel"/>
    <w:tmpl w:val="1E1C7224"/>
    <w:lvl w:ilvl="0" w:tplc="63E8394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F7451FE">
      <w:start w:val="1"/>
      <w:numFmt w:val="decimal"/>
      <w:lvlText w:val=""/>
      <w:lvlJc w:val="left"/>
      <w:pPr>
        <w:ind w:left="0" w:firstLine="0"/>
      </w:pPr>
    </w:lvl>
    <w:lvl w:ilvl="2" w:tplc="DC08C100">
      <w:start w:val="1"/>
      <w:numFmt w:val="decimal"/>
      <w:lvlText w:val=""/>
      <w:lvlJc w:val="left"/>
      <w:pPr>
        <w:ind w:left="0" w:firstLine="0"/>
      </w:pPr>
    </w:lvl>
    <w:lvl w:ilvl="3" w:tplc="D7BA7946">
      <w:start w:val="1"/>
      <w:numFmt w:val="decimal"/>
      <w:lvlText w:val=""/>
      <w:lvlJc w:val="left"/>
      <w:pPr>
        <w:ind w:left="0" w:firstLine="0"/>
      </w:pPr>
    </w:lvl>
    <w:lvl w:ilvl="4" w:tplc="E0C46C14">
      <w:start w:val="1"/>
      <w:numFmt w:val="decimal"/>
      <w:lvlText w:val=""/>
      <w:lvlJc w:val="left"/>
      <w:pPr>
        <w:ind w:left="0" w:firstLine="0"/>
      </w:pPr>
    </w:lvl>
    <w:lvl w:ilvl="5" w:tplc="CF78A332">
      <w:start w:val="1"/>
      <w:numFmt w:val="decimal"/>
      <w:lvlText w:val=""/>
      <w:lvlJc w:val="left"/>
      <w:pPr>
        <w:ind w:left="0" w:firstLine="0"/>
      </w:pPr>
    </w:lvl>
    <w:lvl w:ilvl="6" w:tplc="3F2275A0">
      <w:start w:val="1"/>
      <w:numFmt w:val="decimal"/>
      <w:lvlText w:val=""/>
      <w:lvlJc w:val="left"/>
      <w:pPr>
        <w:ind w:left="0" w:firstLine="0"/>
      </w:pPr>
    </w:lvl>
    <w:lvl w:ilvl="7" w:tplc="EC422C5C">
      <w:start w:val="1"/>
      <w:numFmt w:val="decimal"/>
      <w:lvlText w:val=""/>
      <w:lvlJc w:val="left"/>
      <w:pPr>
        <w:ind w:left="0" w:firstLine="0"/>
      </w:pPr>
    </w:lvl>
    <w:lvl w:ilvl="8" w:tplc="4C2C92E4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2EC85C03"/>
    <w:multiLevelType w:val="hybridMultilevel"/>
    <w:tmpl w:val="65500ED4"/>
    <w:lvl w:ilvl="0" w:tplc="17162F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7803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B6D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6B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BC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22A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26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297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C2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A7AC0"/>
    <w:multiLevelType w:val="hybridMultilevel"/>
    <w:tmpl w:val="BA3AE85C"/>
    <w:lvl w:ilvl="0" w:tplc="C49C38C0">
      <w:start w:val="4"/>
      <w:numFmt w:val="decimal"/>
      <w:lvlText w:val="%1."/>
      <w:lvlJc w:val="left"/>
      <w:pPr>
        <w:ind w:left="1080" w:hanging="360"/>
      </w:pPr>
      <w:rPr>
        <w:sz w:val="32"/>
      </w:rPr>
    </w:lvl>
    <w:lvl w:ilvl="1" w:tplc="9552DE90">
      <w:start w:val="1"/>
      <w:numFmt w:val="lowerLetter"/>
      <w:lvlText w:val="%2."/>
      <w:lvlJc w:val="left"/>
      <w:pPr>
        <w:ind w:left="1800" w:hanging="360"/>
      </w:pPr>
    </w:lvl>
    <w:lvl w:ilvl="2" w:tplc="E43A1B1C">
      <w:start w:val="1"/>
      <w:numFmt w:val="lowerRoman"/>
      <w:lvlText w:val="%3."/>
      <w:lvlJc w:val="right"/>
      <w:pPr>
        <w:ind w:left="2520" w:hanging="180"/>
      </w:pPr>
    </w:lvl>
    <w:lvl w:ilvl="3" w:tplc="44B43700">
      <w:start w:val="1"/>
      <w:numFmt w:val="decimal"/>
      <w:lvlText w:val="%4."/>
      <w:lvlJc w:val="left"/>
      <w:pPr>
        <w:ind w:left="3240" w:hanging="360"/>
      </w:pPr>
    </w:lvl>
    <w:lvl w:ilvl="4" w:tplc="4426F3C4">
      <w:start w:val="1"/>
      <w:numFmt w:val="lowerLetter"/>
      <w:lvlText w:val="%5."/>
      <w:lvlJc w:val="left"/>
      <w:pPr>
        <w:ind w:left="3960" w:hanging="360"/>
      </w:pPr>
    </w:lvl>
    <w:lvl w:ilvl="5" w:tplc="6ED0896E">
      <w:start w:val="1"/>
      <w:numFmt w:val="lowerRoman"/>
      <w:lvlText w:val="%6."/>
      <w:lvlJc w:val="right"/>
      <w:pPr>
        <w:ind w:left="4680" w:hanging="180"/>
      </w:pPr>
    </w:lvl>
    <w:lvl w:ilvl="6" w:tplc="BC5EE22A">
      <w:start w:val="1"/>
      <w:numFmt w:val="decimal"/>
      <w:lvlText w:val="%7."/>
      <w:lvlJc w:val="left"/>
      <w:pPr>
        <w:ind w:left="5400" w:hanging="360"/>
      </w:pPr>
    </w:lvl>
    <w:lvl w:ilvl="7" w:tplc="233277F4">
      <w:start w:val="1"/>
      <w:numFmt w:val="lowerLetter"/>
      <w:lvlText w:val="%8."/>
      <w:lvlJc w:val="left"/>
      <w:pPr>
        <w:ind w:left="6120" w:hanging="360"/>
      </w:pPr>
    </w:lvl>
    <w:lvl w:ilvl="8" w:tplc="67246B16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1843C2"/>
    <w:multiLevelType w:val="hybridMultilevel"/>
    <w:tmpl w:val="31C0F584"/>
    <w:lvl w:ilvl="0" w:tplc="7D8497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FCACF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08E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8A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612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02B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6C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AEF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CEF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C6DF3"/>
    <w:multiLevelType w:val="multilevel"/>
    <w:tmpl w:val="F54E43D8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nsid w:val="5D6C5473"/>
    <w:multiLevelType w:val="hybridMultilevel"/>
    <w:tmpl w:val="2126F94C"/>
    <w:lvl w:ilvl="0" w:tplc="7CC2AD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20442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B8F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01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0F2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08D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47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07D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24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04F0F"/>
    <w:multiLevelType w:val="hybridMultilevel"/>
    <w:tmpl w:val="824ACED8"/>
    <w:lvl w:ilvl="0" w:tplc="EFD673D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1F62DFC">
      <w:start w:val="1"/>
      <w:numFmt w:val="lowerLetter"/>
      <w:lvlText w:val="%2."/>
      <w:lvlJc w:val="left"/>
      <w:pPr>
        <w:ind w:left="2007" w:hanging="360"/>
      </w:pPr>
    </w:lvl>
    <w:lvl w:ilvl="2" w:tplc="A0E84C64">
      <w:start w:val="1"/>
      <w:numFmt w:val="lowerRoman"/>
      <w:lvlText w:val="%3."/>
      <w:lvlJc w:val="right"/>
      <w:pPr>
        <w:ind w:left="2727" w:hanging="180"/>
      </w:pPr>
    </w:lvl>
    <w:lvl w:ilvl="3" w:tplc="F064DF4E">
      <w:start w:val="1"/>
      <w:numFmt w:val="decimal"/>
      <w:lvlText w:val="%4."/>
      <w:lvlJc w:val="left"/>
      <w:pPr>
        <w:ind w:left="3447" w:hanging="360"/>
      </w:pPr>
    </w:lvl>
    <w:lvl w:ilvl="4" w:tplc="2EA49C40">
      <w:start w:val="1"/>
      <w:numFmt w:val="lowerLetter"/>
      <w:lvlText w:val="%5."/>
      <w:lvlJc w:val="left"/>
      <w:pPr>
        <w:ind w:left="4167" w:hanging="360"/>
      </w:pPr>
    </w:lvl>
    <w:lvl w:ilvl="5" w:tplc="F46219F2">
      <w:start w:val="1"/>
      <w:numFmt w:val="lowerRoman"/>
      <w:lvlText w:val="%6."/>
      <w:lvlJc w:val="right"/>
      <w:pPr>
        <w:ind w:left="4887" w:hanging="180"/>
      </w:pPr>
    </w:lvl>
    <w:lvl w:ilvl="6" w:tplc="DD2A418A">
      <w:start w:val="1"/>
      <w:numFmt w:val="decimal"/>
      <w:lvlText w:val="%7."/>
      <w:lvlJc w:val="left"/>
      <w:pPr>
        <w:ind w:left="5607" w:hanging="360"/>
      </w:pPr>
    </w:lvl>
    <w:lvl w:ilvl="7" w:tplc="D1D4641C">
      <w:start w:val="1"/>
      <w:numFmt w:val="lowerLetter"/>
      <w:lvlText w:val="%8."/>
      <w:lvlJc w:val="left"/>
      <w:pPr>
        <w:ind w:left="6327" w:hanging="360"/>
      </w:pPr>
    </w:lvl>
    <w:lvl w:ilvl="8" w:tplc="DF3EDE1A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1996FA1"/>
    <w:multiLevelType w:val="hybridMultilevel"/>
    <w:tmpl w:val="6284DB30"/>
    <w:lvl w:ilvl="0" w:tplc="4988576E">
      <w:start w:val="3"/>
      <w:numFmt w:val="decimal"/>
      <w:lvlText w:val="%1"/>
      <w:lvlJc w:val="left"/>
      <w:pPr>
        <w:ind w:left="927" w:hanging="360"/>
      </w:pPr>
    </w:lvl>
    <w:lvl w:ilvl="1" w:tplc="A66871D2">
      <w:start w:val="1"/>
      <w:numFmt w:val="lowerLetter"/>
      <w:lvlText w:val="%2."/>
      <w:lvlJc w:val="left"/>
      <w:pPr>
        <w:ind w:left="1647" w:hanging="360"/>
      </w:pPr>
    </w:lvl>
    <w:lvl w:ilvl="2" w:tplc="F7029B4C">
      <w:start w:val="1"/>
      <w:numFmt w:val="lowerRoman"/>
      <w:lvlText w:val="%3."/>
      <w:lvlJc w:val="right"/>
      <w:pPr>
        <w:ind w:left="2367" w:hanging="180"/>
      </w:pPr>
    </w:lvl>
    <w:lvl w:ilvl="3" w:tplc="273A5720">
      <w:start w:val="1"/>
      <w:numFmt w:val="decimal"/>
      <w:lvlText w:val="%4."/>
      <w:lvlJc w:val="left"/>
      <w:pPr>
        <w:ind w:left="3087" w:hanging="360"/>
      </w:pPr>
    </w:lvl>
    <w:lvl w:ilvl="4" w:tplc="CE5E9448">
      <w:start w:val="1"/>
      <w:numFmt w:val="lowerLetter"/>
      <w:lvlText w:val="%5."/>
      <w:lvlJc w:val="left"/>
      <w:pPr>
        <w:ind w:left="3807" w:hanging="360"/>
      </w:pPr>
    </w:lvl>
    <w:lvl w:ilvl="5" w:tplc="036CC464">
      <w:start w:val="1"/>
      <w:numFmt w:val="lowerRoman"/>
      <w:lvlText w:val="%6."/>
      <w:lvlJc w:val="right"/>
      <w:pPr>
        <w:ind w:left="4527" w:hanging="180"/>
      </w:pPr>
    </w:lvl>
    <w:lvl w:ilvl="6" w:tplc="A55094D0">
      <w:start w:val="1"/>
      <w:numFmt w:val="decimal"/>
      <w:lvlText w:val="%7."/>
      <w:lvlJc w:val="left"/>
      <w:pPr>
        <w:ind w:left="5247" w:hanging="360"/>
      </w:pPr>
    </w:lvl>
    <w:lvl w:ilvl="7" w:tplc="695AFB5C">
      <w:start w:val="1"/>
      <w:numFmt w:val="lowerLetter"/>
      <w:lvlText w:val="%8."/>
      <w:lvlJc w:val="left"/>
      <w:pPr>
        <w:ind w:left="5967" w:hanging="360"/>
      </w:pPr>
    </w:lvl>
    <w:lvl w:ilvl="8" w:tplc="C1624242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27"/>
    <w:rsid w:val="000A60F8"/>
    <w:rsid w:val="00834C27"/>
    <w:rsid w:val="00C2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Strong"/>
    <w:basedOn w:val="a0"/>
    <w:uiPriority w:val="22"/>
    <w:qFormat/>
    <w:rPr>
      <w:b/>
      <w:bCs/>
    </w:rPr>
  </w:style>
  <w:style w:type="table" w:customStyle="1" w:styleId="12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character" w:customStyle="1" w:styleId="c7">
    <w:name w:val="c7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Strong"/>
    <w:basedOn w:val="a0"/>
    <w:uiPriority w:val="22"/>
    <w:qFormat/>
    <w:rPr>
      <w:b/>
      <w:bCs/>
    </w:rPr>
  </w:style>
  <w:style w:type="table" w:customStyle="1" w:styleId="12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character" w:customStyle="1" w:styleId="c7">
    <w:name w:val="c7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xn--80aimiafogdve1gtb.xn--p1ai/index.php/component/content/article/465-novosti/3469-2019-05-30-06-15-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iabinka5.tvoysadi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2;&#1089;&#1072;&#1085;&#1072;\Desktop\&#1057;&#1090;&#1072;&#1088;&#1096;&#1080;&#1081;%20&#1074;&#1086;&#1089;&#1087;&#1080;&#1090;&#1072;&#1090;&#1077;&#1083;&#1100;\&#1087;&#1088;&#1086;&#1075;&#1088;&#1072;&#1084;&#1084;&#1099;\&#1044;&#1054;&#1050;&#1059;&#1052;&#1045;&#1053;&#1058;&#1040;&#1062;&#1048;&#1071;%202023%20-%202024\&#1054;&#1073;&#1088;&#1072;&#1079;&#1086;&#1074;&#1072;&#1085;&#1080;&#1077;\&#1043;&#1086;&#1076;&#1086;&#1074;&#1086;&#1081;%20&#1087;&#1083;&#1072;&#1085;%20&#1085;&#1072;%202023-2024%20&#1091;&#1095;&#1077;&#1073;&#1085;&#1099;&#1081;%20&#1075;&#1086;&#1076;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4559-5079-41DE-9FDE-4E09388F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Годовой план на 2023-2024 учебный год (1)</Template>
  <TotalTime>1</TotalTime>
  <Pages>21</Pages>
  <Words>3408</Words>
  <Characters>19431</Characters>
  <Application>Microsoft Office Word</Application>
  <DocSecurity>0</DocSecurity>
  <Lines>161</Lines>
  <Paragraphs>45</Paragraphs>
  <ScaleCrop>false</ScaleCrop>
  <Company/>
  <LinksUpToDate>false</LinksUpToDate>
  <CharactersWithSpaces>22794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2023-09-07T06:26:00Z</dcterms:created>
  <dcterms:modified xsi:type="dcterms:W3CDTF">2023-09-07T06:27:00Z</dcterms:modified>
</cp:coreProperties>
</file>