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98" w:rsidRDefault="00A44498" w:rsidP="00A44498">
      <w:pPr>
        <w:rPr>
          <w:rFonts w:ascii="Times New Roman" w:hAnsi="Times New Roman" w:cs="Times New Roman"/>
          <w:sz w:val="32"/>
          <w:szCs w:val="32"/>
        </w:rPr>
      </w:pPr>
    </w:p>
    <w:p w:rsidR="00A44498" w:rsidRPr="00A44498" w:rsidRDefault="00A44498" w:rsidP="00A44498">
      <w:pPr>
        <w:jc w:val="center"/>
        <w:rPr>
          <w:rFonts w:ascii="Century Gothic" w:hAnsi="Century Gothic" w:cs="Times New Roman"/>
          <w:b/>
          <w:color w:val="00B050"/>
          <w:sz w:val="32"/>
          <w:szCs w:val="32"/>
        </w:rPr>
      </w:pPr>
      <w:r w:rsidRPr="00A44498">
        <w:rPr>
          <w:rFonts w:ascii="Century Gothic" w:hAnsi="Century Gothic" w:cs="Times New Roman"/>
          <w:b/>
          <w:color w:val="00B050"/>
          <w:sz w:val="32"/>
          <w:szCs w:val="32"/>
        </w:rPr>
        <w:t>ВЕРЬТЕ В СВОЕГО РЕБЕНКА!</w:t>
      </w:r>
    </w:p>
    <w:p w:rsidR="00A44498" w:rsidRPr="00A44498" w:rsidRDefault="00A44498" w:rsidP="00A44498">
      <w:pPr>
        <w:jc w:val="center"/>
        <w:rPr>
          <w:rFonts w:ascii="Century Gothic" w:hAnsi="Century Gothic" w:cs="Times New Roman"/>
          <w:color w:val="0070C0"/>
          <w:sz w:val="32"/>
          <w:szCs w:val="32"/>
          <w:u w:val="single"/>
        </w:rPr>
      </w:pPr>
      <w:r w:rsidRPr="00A44498">
        <w:rPr>
          <w:rFonts w:ascii="Century Gothic" w:hAnsi="Century Gothic" w:cs="Times New Roman"/>
          <w:color w:val="0070C0"/>
          <w:sz w:val="32"/>
          <w:szCs w:val="32"/>
          <w:u w:val="single"/>
        </w:rPr>
        <w:t>•Пойте.</w:t>
      </w:r>
    </w:p>
    <w:p w:rsidR="00A44498" w:rsidRPr="00A44498" w:rsidRDefault="00A44498" w:rsidP="00A44498">
      <w:pPr>
        <w:jc w:val="both"/>
        <w:rPr>
          <w:rFonts w:ascii="Century Gothic" w:hAnsi="Century Gothic" w:cs="Times New Roman"/>
          <w:sz w:val="32"/>
          <w:szCs w:val="32"/>
        </w:rPr>
      </w:pPr>
      <w:r w:rsidRPr="00A44498">
        <w:rPr>
          <w:rFonts w:ascii="Century Gothic" w:hAnsi="Century Gothic" w:cs="Times New Roman"/>
          <w:sz w:val="32"/>
          <w:szCs w:val="32"/>
        </w:rPr>
        <w:t>Нужно, чтобы ребёнок понял, что музыка исходит от живого человека, а не из громкоговорителя. Если вы стесняетесь своего пения, делайте это только в присутствии малыша (дети – снисходительные и восторженные слушатели). Пойте младенцу с самого его рождения и до конца ваших дней (что пойдет на пользу вашим внукам). Даже если вы фальшивите, надо и в этом случае петь и говорить малышу: «Я пою плохо, но всё равно петь так приятно. А если бы я пел (пела) лучше, то было бы еще веселее!».</w:t>
      </w:r>
    </w:p>
    <w:p w:rsidR="00A44498" w:rsidRPr="00A44498" w:rsidRDefault="00A44498" w:rsidP="00A44498">
      <w:pPr>
        <w:jc w:val="center"/>
        <w:rPr>
          <w:rFonts w:ascii="Century Gothic" w:hAnsi="Century Gothic" w:cs="Times New Roman"/>
          <w:color w:val="0070C0"/>
          <w:sz w:val="32"/>
          <w:szCs w:val="32"/>
          <w:u w:val="single"/>
        </w:rPr>
      </w:pPr>
      <w:r w:rsidRPr="00A44498">
        <w:rPr>
          <w:rFonts w:ascii="Century Gothic" w:hAnsi="Century Gothic" w:cs="Times New Roman"/>
          <w:color w:val="0070C0"/>
          <w:sz w:val="32"/>
          <w:szCs w:val="32"/>
          <w:u w:val="single"/>
        </w:rPr>
        <w:t>•Что петь?</w:t>
      </w:r>
    </w:p>
    <w:p w:rsidR="00A44498" w:rsidRPr="00A44498" w:rsidRDefault="00A44498" w:rsidP="00A44498">
      <w:pPr>
        <w:jc w:val="both"/>
        <w:rPr>
          <w:rFonts w:ascii="Century Gothic" w:hAnsi="Century Gothic" w:cs="Times New Roman"/>
          <w:sz w:val="32"/>
          <w:szCs w:val="32"/>
        </w:rPr>
      </w:pPr>
      <w:r w:rsidRPr="00A44498">
        <w:rPr>
          <w:rFonts w:ascii="Century Gothic" w:hAnsi="Century Gothic" w:cs="Times New Roman"/>
          <w:sz w:val="32"/>
          <w:szCs w:val="32"/>
        </w:rPr>
        <w:t>Детские песенки. Важно, чтобы ребёнок постепенно усвоил серию простых мелодий, которые станут для него первой точкой отсчета.</w:t>
      </w:r>
    </w:p>
    <w:p w:rsidR="00A44498" w:rsidRPr="00A44498" w:rsidRDefault="00A44498" w:rsidP="00A44498">
      <w:pPr>
        <w:jc w:val="center"/>
        <w:rPr>
          <w:rFonts w:ascii="Century Gothic" w:hAnsi="Century Gothic" w:cs="Times New Roman"/>
          <w:color w:val="0070C0"/>
          <w:sz w:val="32"/>
          <w:szCs w:val="32"/>
          <w:u w:val="single"/>
        </w:rPr>
      </w:pPr>
      <w:r w:rsidRPr="00A44498">
        <w:rPr>
          <w:rFonts w:ascii="Century Gothic" w:hAnsi="Century Gothic" w:cs="Times New Roman"/>
          <w:color w:val="0070C0"/>
          <w:sz w:val="32"/>
          <w:szCs w:val="32"/>
          <w:u w:val="single"/>
        </w:rPr>
        <w:t>•Как петь?</w:t>
      </w:r>
    </w:p>
    <w:p w:rsidR="007F5ED2" w:rsidRPr="00A44498" w:rsidRDefault="00A44498" w:rsidP="00A44498">
      <w:pPr>
        <w:jc w:val="both"/>
        <w:rPr>
          <w:rFonts w:ascii="Century Gothic" w:hAnsi="Century Gothic" w:cs="Times New Roman"/>
          <w:sz w:val="32"/>
          <w:szCs w:val="32"/>
        </w:rPr>
      </w:pPr>
      <w:r w:rsidRPr="00A44498">
        <w:rPr>
          <w:rFonts w:ascii="Century Gothic" w:hAnsi="Century Gothic" w:cs="Times New Roman"/>
          <w:sz w:val="32"/>
          <w:szCs w:val="32"/>
        </w:rPr>
        <w:t>Выберите песню, которая вам больше всего нравится, и пойте ее ребёнку на сон грядущий. Делайте это хотя бы раз в день. Пойте со словами и без слов. Не забывайте, что слова есть всего лишь дополнение к музыке. Нужно, чтобы ребёнок слышал, как вы поёте без слов. Это очень важно.</w:t>
      </w:r>
    </w:p>
    <w:sectPr w:rsidR="007F5ED2" w:rsidRPr="00A44498" w:rsidSect="00A44498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4498"/>
    <w:rsid w:val="007F5ED2"/>
    <w:rsid w:val="00A4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MoMoMo</dc:creator>
  <cp:lastModifiedBy>MoMoMo</cp:lastModifiedBy>
  <cp:revision>1</cp:revision>
  <dcterms:created xsi:type="dcterms:W3CDTF">2018-09-13T08:41:00Z</dcterms:created>
  <dcterms:modified xsi:type="dcterms:W3CDTF">2018-09-13T08:46:00Z</dcterms:modified>
</cp:coreProperties>
</file>